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br w:type="textWrapping"/>
        <w:t xml:space="preserve">BIOGRAPHY (FR) 2025</w:t>
      </w:r>
    </w:p>
    <w:p w:rsidR="00000000" w:rsidDel="00000000" w:rsidP="00000000" w:rsidRDefault="00000000" w:rsidRPr="00000000" w14:paraId="00000002">
      <w:pPr>
        <w:spacing w:after="240" w:before="240" w:lineRule="auto"/>
        <w:rPr>
          <w:b w:val="1"/>
          <w:bCs w:val="1"/>
        </w:rPr>
      </w:pPr>
      <w:r w:rsidDel="00000000" w:rsidR="00000000" w:rsidRPr="00000000">
        <w:rPr>
          <w:rtl w:val="0"/>
        </w:rPr>
      </w:r>
    </w:p>
    <w:p w:rsidR="00000000" w:rsidDel="00000000" w:rsidP="00000000" w:rsidRDefault="00000000" w:rsidRPr="00000000" w14:paraId="00000003">
      <w:pPr>
        <w:spacing w:after="240" w:before="240" w:lineRule="auto"/>
        <w:rPr>
          <w:b w:val="1"/>
          <w:bCs w:val="1"/>
        </w:rPr>
      </w:pPr>
      <w:r w:rsidDel="00000000" w:rsidR="00000000" w:rsidRPr="00000000">
        <w:rPr>
          <w:b w:val="1"/>
          <w:bCs w:val="1"/>
          <w:rtl w:val="0"/>
        </w:rPr>
        <w:t xml:space="preserve">Bien que né à Strasbourg, c’est dans le ciel de Berlin que YEAHRS a véritablement pris son envol. Naviguant à travers les nuages d’un shoegaze onirique et les coups de tonnerre d’un post-punk rageur, on avance à l’aveugle sous la menace d’éclairs soniques violents, avant que la lumière des accalmies rêveuses ne vienne percer l’épais brouillard de la nuit berlinoise.</w:t>
      </w:r>
    </w:p>
    <w:p w:rsidR="00000000" w:rsidDel="00000000" w:rsidP="00000000" w:rsidRDefault="00000000" w:rsidRPr="00000000" w14:paraId="00000004">
      <w:pPr>
        <w:spacing w:after="240" w:before="240" w:lineRule="auto"/>
        <w:rPr>
          <w:b w:val="1"/>
          <w:bCs w:val="1"/>
        </w:rPr>
      </w:pPr>
      <w:r w:rsidDel="00000000" w:rsidR="00000000" w:rsidRPr="00000000">
        <w:rPr>
          <w:b w:val="1"/>
          <w:bCs w:val="1"/>
          <w:rtl w:val="0"/>
        </w:rPr>
        <w:t xml:space="preserve">Au cours de concerts intenses, mêlant énergie brute et atmosphères immersives, YEAHRS tourne sans relâche à travers l’Europe et le Royaume-Uni, partageant la scène avec des groupes comme Nothing, Swervedriver, Explosions in the Sky ou Superheaven…</w:t>
        <w:br w:type="textWrapping"/>
        <w:t xml:space="preserve">Après deux EP et la sortie très remarquée de leur premier album Spiritual Sickness en 2024, le groupe poursuit son ascension avec un nouvel EP à paraître le 20 juin 2025 : “DREAMLAND”. Ce projet pousse encore plus loin l’univers sonore et visuel du groupe, explorant une réalité floue, suspendue entre mondes artificiels et vertiges existentiels. Un nouveau chapitre qui affirme encore un peu plus la place de YEAHRS comme l’un des groupes les plus passionnants de la scène alternative actuelle.</w:t>
      </w:r>
    </w:p>
    <w:p w:rsidR="00000000" w:rsidDel="00000000" w:rsidP="00000000" w:rsidRDefault="00000000" w:rsidRPr="00000000" w14:paraId="00000005">
      <w:pPr>
        <w:spacing w:after="240" w:before="240" w:lineRule="auto"/>
        <w:rPr>
          <w:b w:val="1"/>
          <w:bCs w:val="1"/>
        </w:rPr>
      </w:pPr>
      <w:r w:rsidDel="00000000" w:rsidR="00000000" w:rsidRPr="00000000">
        <w:rPr>
          <w:rtl w:val="0"/>
        </w:rPr>
      </w:r>
    </w:p>
    <w:p w:rsidR="00000000" w:rsidDel="00000000" w:rsidP="00000000" w:rsidRDefault="00000000" w:rsidRPr="00000000" w14:paraId="00000006">
      <w:pPr>
        <w:spacing w:after="240" w:before="240" w:lineRule="auto"/>
        <w:rPr>
          <w:b w:val="1"/>
          <w:bCs w:val="1"/>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